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263FC8">
        <w:rPr>
          <w:b/>
        </w:rPr>
        <w:t xml:space="preserve">направленных </w:t>
      </w:r>
      <w:proofErr w:type="gramStart"/>
      <w:r w:rsidR="00263FC8">
        <w:rPr>
          <w:b/>
        </w:rPr>
        <w:t>в</w:t>
      </w:r>
      <w:proofErr w:type="gramEnd"/>
      <w:r w:rsidR="00263FC8">
        <w:rPr>
          <w:b/>
        </w:rPr>
        <w:t xml:space="preserve"> </w:t>
      </w:r>
    </w:p>
    <w:p w:rsidR="009C4726" w:rsidRPr="00263FC8" w:rsidRDefault="00263FC8" w:rsidP="00263FC8">
      <w:pPr>
        <w:ind w:firstLine="0"/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87504B" w:rsidP="009C4726">
      <w:pPr>
        <w:ind w:firstLine="0"/>
        <w:jc w:val="center"/>
        <w:rPr>
          <w:b/>
        </w:rPr>
      </w:pPr>
      <w:r>
        <w:rPr>
          <w:b/>
        </w:rPr>
        <w:t>в  2020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23495A">
        <w:t>инений (далее - обращения) -</w:t>
      </w:r>
      <w:r w:rsidR="0087504B">
        <w:t xml:space="preserve"> 313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>
        <w:t>квартал года</w:t>
      </w:r>
      <w:r w:rsidR="0023495A">
        <w:t xml:space="preserve"> - </w:t>
      </w:r>
      <w:r w:rsidR="0087504B">
        <w:t>103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>
        <w:t>квартал года</w:t>
      </w:r>
      <w:r w:rsidR="0023495A">
        <w:t xml:space="preserve"> - </w:t>
      </w:r>
      <w:r w:rsidR="0087504B">
        <w:t>76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>
        <w:t>квартал года</w:t>
      </w:r>
      <w:r w:rsidR="00086B22">
        <w:t xml:space="preserve"> -</w:t>
      </w:r>
      <w:r w:rsidR="0023495A">
        <w:t xml:space="preserve"> </w:t>
      </w:r>
      <w:r w:rsidR="0087504B">
        <w:t>69</w:t>
      </w:r>
      <w:r>
        <w:t>;</w:t>
      </w:r>
    </w:p>
    <w:p w:rsidR="00B7019F" w:rsidRDefault="00B7019F" w:rsidP="00086B22">
      <w:r>
        <w:rPr>
          <w:lang w:val="en-US"/>
        </w:rPr>
        <w:t>IV</w:t>
      </w:r>
      <w:r w:rsidR="007B1B33">
        <w:t xml:space="preserve"> квартал года </w:t>
      </w:r>
      <w:proofErr w:type="gramStart"/>
      <w:r w:rsidR="0087504B">
        <w:t>-  65</w:t>
      </w:r>
      <w:proofErr w:type="gramEnd"/>
      <w:r w:rsidR="0023495A">
        <w:t xml:space="preserve">, что на </w:t>
      </w:r>
      <w:r w:rsidR="0087504B">
        <w:t>5,8</w:t>
      </w:r>
      <w:r w:rsidR="00A76A6F" w:rsidRPr="00D86554">
        <w:t xml:space="preserve">% </w:t>
      </w:r>
      <w:r w:rsidR="00D612D9" w:rsidRPr="00D86554">
        <w:t xml:space="preserve"> </w:t>
      </w:r>
      <w:r w:rsidR="0087504B">
        <w:t>мен</w:t>
      </w:r>
      <w:r w:rsidR="00A76A6F" w:rsidRPr="00D86554">
        <w:t>ьше</w:t>
      </w:r>
      <w:r w:rsidR="00A76A6F">
        <w:t xml:space="preserve">, чем в </w:t>
      </w:r>
      <w:r w:rsidR="00A76A6F">
        <w:rPr>
          <w:lang w:val="en-US"/>
        </w:rPr>
        <w:t>III</w:t>
      </w:r>
      <w:r w:rsidR="00A76A6F" w:rsidRPr="00A76A6F">
        <w:t xml:space="preserve"> </w:t>
      </w:r>
      <w:r w:rsidR="0087504B">
        <w:t>квартале 2020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23495A">
        <w:t xml:space="preserve">м выявлены факты коррупции - </w:t>
      </w:r>
      <w:r w:rsidR="00BA657D">
        <w:t>0</w:t>
      </w:r>
      <w:r>
        <w:t xml:space="preserve">, </w:t>
      </w:r>
    </w:p>
    <w:p w:rsidR="00494139" w:rsidRDefault="00494139" w:rsidP="00086B22">
      <w:r>
        <w:t xml:space="preserve">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5601FB">
        <w:t xml:space="preserve"> </w:t>
      </w:r>
      <w:r w:rsidR="0023495A">
        <w:t xml:space="preserve">квартале - </w:t>
      </w:r>
      <w:r w:rsidR="00BA657D">
        <w:t>0</w:t>
      </w:r>
      <w:r>
        <w:t>;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23495A">
        <w:t xml:space="preserve"> </w:t>
      </w:r>
      <w:r w:rsidR="00855F34">
        <w:t>96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74A93">
        <w:t xml:space="preserve">квартале – </w:t>
      </w:r>
      <w:r w:rsidR="00855F34">
        <w:t>17</w:t>
      </w:r>
      <w:r w:rsidR="00C240D3">
        <w:t>;</w:t>
      </w:r>
    </w:p>
    <w:p w:rsidR="00CD7746" w:rsidRDefault="009C79F1" w:rsidP="009C4726">
      <w:r>
        <w:t>предложения - 1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="00855F34">
        <w:t>0</w:t>
      </w:r>
      <w:r w:rsidR="005601FB">
        <w:t>;</w:t>
      </w:r>
      <w:r w:rsidR="00CD7746">
        <w:t xml:space="preserve"> </w:t>
      </w:r>
    </w:p>
    <w:p w:rsidR="00CD7746" w:rsidRDefault="007B1B33" w:rsidP="009C4726">
      <w:r>
        <w:t>жалобы -</w:t>
      </w:r>
      <w:r w:rsidR="00BA657D">
        <w:t xml:space="preserve">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</w:t>
      </w:r>
      <w:r w:rsidR="00BA657D">
        <w:t>0</w:t>
      </w:r>
      <w:r w:rsidR="005601FB">
        <w:t>;</w:t>
      </w:r>
    </w:p>
    <w:p w:rsidR="00CD7746" w:rsidRDefault="003D5A9A" w:rsidP="009C4726">
      <w:r>
        <w:t>за</w:t>
      </w:r>
      <w:r w:rsidR="0023495A">
        <w:t xml:space="preserve">просы информации - </w:t>
      </w:r>
      <w:r w:rsidR="00855F34">
        <w:t>216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-</w:t>
      </w:r>
      <w:r w:rsidR="00855F34">
        <w:t xml:space="preserve"> 48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23495A" w:rsidP="009C4726">
      <w:r>
        <w:t xml:space="preserve">повторно - </w:t>
      </w:r>
      <w:r w:rsidR="00855F34">
        <w:t>3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="00BA657D">
        <w:t>0</w:t>
      </w:r>
      <w:r w:rsidR="005601FB">
        <w:t>;</w:t>
      </w:r>
    </w:p>
    <w:p w:rsidR="00DC3460" w:rsidRDefault="00BA657D" w:rsidP="009C4726">
      <w:r>
        <w:t>многократно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- </w:t>
      </w:r>
      <w:r>
        <w:t>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A657D">
        <w:t>квартале - 0</w:t>
      </w:r>
      <w:proofErr w:type="gramStart"/>
      <w:r w:rsidR="00BA657D">
        <w:t xml:space="preserve"> </w:t>
      </w:r>
      <w:r w:rsidR="005601FB">
        <w:t>;</w:t>
      </w:r>
      <w:proofErr w:type="gramEnd"/>
      <w:r>
        <w:t xml:space="preserve">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BA657D">
        <w:t>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23495A">
        <w:t xml:space="preserve">оссийской Федерации 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</w:t>
      </w:r>
      <w:r w:rsidR="00BA657D">
        <w:t>0</w:t>
      </w:r>
      <w:r w:rsidR="005601FB">
        <w:t>;</w:t>
      </w:r>
      <w:r>
        <w:t xml:space="preserve"> </w:t>
      </w:r>
    </w:p>
    <w:p w:rsidR="003F6A97" w:rsidRDefault="003F6A97" w:rsidP="00E84F8E">
      <w:r>
        <w:t xml:space="preserve">из </w:t>
      </w:r>
      <w:r w:rsidR="00BA657D">
        <w:t>органа исполнительной власти с</w:t>
      </w:r>
      <w:r w:rsidR="00973896">
        <w:t>уб</w:t>
      </w:r>
      <w:r w:rsidR="00376167">
        <w:t>ъекта Российской Федерации – 0</w:t>
      </w:r>
      <w:r w:rsidR="00AC2733">
        <w:t>;</w:t>
      </w:r>
    </w:p>
    <w:p w:rsidR="00AC2733" w:rsidRPr="00AC2733" w:rsidRDefault="00AC2733" w:rsidP="00E84F8E">
      <w:r>
        <w:t xml:space="preserve">из органа законодательной власти субъекта Российской Федерации – 2,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>
        <w:t xml:space="preserve"> квартале 1.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AC2733" w:rsidP="009C4726">
      <w:r>
        <w:t>п</w:t>
      </w:r>
      <w:r w:rsidR="0023495A">
        <w:t>очтой России -</w:t>
      </w:r>
      <w:r w:rsidR="00F93BFB">
        <w:t xml:space="preserve"> 46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</w:t>
      </w:r>
      <w:r w:rsidR="00F93BFB">
        <w:t>– 11;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3495A">
        <w:t xml:space="preserve">- </w:t>
      </w:r>
      <w:r w:rsidR="00F93BFB">
        <w:t>199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F93BFB">
        <w:t>квартале - 44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23495A">
        <w:t xml:space="preserve"> - </w:t>
      </w:r>
      <w:r w:rsidR="0023495A" w:rsidRPr="00D86554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23495A" w:rsidRPr="00D86554">
        <w:t>0</w:t>
      </w:r>
      <w:r w:rsidR="005601FB">
        <w:t>;</w:t>
      </w:r>
    </w:p>
    <w:p w:rsidR="0096748E" w:rsidRDefault="00A60C10" w:rsidP="009C79F1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23495A">
        <w:t xml:space="preserve"> - </w:t>
      </w:r>
      <w:r w:rsidR="00F93BFB">
        <w:t>68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7B1B33">
        <w:t xml:space="preserve"> </w:t>
      </w:r>
      <w:r w:rsidR="0023495A">
        <w:t>–</w:t>
      </w:r>
      <w:r w:rsidR="007B1B33">
        <w:t xml:space="preserve"> </w:t>
      </w:r>
      <w:r w:rsidR="00F93BFB">
        <w:t>10</w:t>
      </w:r>
      <w:r w:rsidR="009C79F1">
        <w:t>.</w:t>
      </w:r>
    </w:p>
    <w:p w:rsidR="00EC75EA" w:rsidRDefault="00F648CD" w:rsidP="009C4726">
      <w:r>
        <w:lastRenderedPageBreak/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EC73AE" w:rsidP="002E18CA">
      <w:r>
        <w:t>(Мурманская область)</w:t>
      </w:r>
      <w:r w:rsidR="0023495A">
        <w:t xml:space="preserve"> </w:t>
      </w:r>
      <w:r>
        <w:t>–</w:t>
      </w:r>
      <w:r w:rsidR="0023495A">
        <w:t xml:space="preserve"> </w:t>
      </w:r>
      <w:r w:rsidR="00F93BFB">
        <w:t>313</w:t>
      </w:r>
      <w:r w:rsidR="00BA657D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5320C2">
        <w:t>3</w:t>
      </w:r>
      <w:r w:rsidR="00541772">
        <w:t>17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 xml:space="preserve">квартале - </w:t>
      </w:r>
      <w:r w:rsidR="00541772">
        <w:t>71</w:t>
      </w:r>
      <w:r w:rsidR="005601FB">
        <w:t>;</w:t>
      </w:r>
      <w:r w:rsidR="002F4BEE">
        <w:t xml:space="preserve"> </w:t>
      </w:r>
      <w:r w:rsidR="003D5A9A">
        <w:t>из них</w:t>
      </w:r>
      <w:r w:rsidR="003D5A9A" w:rsidRPr="00AD285A">
        <w:rPr>
          <w:color w:val="FF0000"/>
        </w:rPr>
        <w:t xml:space="preserve"> </w:t>
      </w:r>
      <w:r w:rsidR="00541772">
        <w:t>7</w:t>
      </w:r>
      <w:r w:rsidR="004A5135" w:rsidRPr="00AD285A">
        <w:rPr>
          <w:color w:val="FF0000"/>
        </w:rPr>
        <w:t xml:space="preserve"> </w:t>
      </w:r>
      <w:r w:rsidR="00BB0CEF">
        <w:t>обращений</w:t>
      </w:r>
      <w:r w:rsidR="00F541A2">
        <w:t>, поступили</w:t>
      </w:r>
      <w:r w:rsidR="005601FB">
        <w:t xml:space="preserve"> в </w:t>
      </w:r>
      <w:r w:rsidR="005601FB">
        <w:rPr>
          <w:lang w:val="en-US"/>
        </w:rPr>
        <w:t>III</w:t>
      </w:r>
      <w:r w:rsidR="00541772">
        <w:t xml:space="preserve"> квартале 2020 года</w:t>
      </w:r>
      <w:r w:rsidR="002F4BEE">
        <w:t>.</w:t>
      </w:r>
      <w:r w:rsidR="003C2A9F">
        <w:t xml:space="preserve"> </w:t>
      </w:r>
      <w:r w:rsidR="00B97D7D">
        <w:t xml:space="preserve"> На 3 обращения</w:t>
      </w:r>
      <w:r w:rsidR="00376167">
        <w:t xml:space="preserve">, </w:t>
      </w:r>
      <w:proofErr w:type="gramStart"/>
      <w:r w:rsidR="00376167">
        <w:t>поступивших</w:t>
      </w:r>
      <w:proofErr w:type="gramEnd"/>
      <w:r w:rsidR="00376167">
        <w:t xml:space="preserve"> в </w:t>
      </w:r>
      <w:r w:rsidR="00376167">
        <w:rPr>
          <w:lang w:val="en-US"/>
        </w:rPr>
        <w:t>IV</w:t>
      </w:r>
      <w:r w:rsidR="00541772">
        <w:t xml:space="preserve"> квартале 2020</w:t>
      </w:r>
      <w:r w:rsidR="00376167">
        <w:t xml:space="preserve"> года</w:t>
      </w:r>
      <w:r w:rsidR="001C38F2">
        <w:t xml:space="preserve"> </w:t>
      </w:r>
      <w:r w:rsidR="00376167">
        <w:t xml:space="preserve"> дано по 2 ответа и на 2 запроса подготовлен 1 ответ.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</w:t>
      </w:r>
      <w:r w:rsidR="00F541A2">
        <w:t>во обращений, которые находятся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541772">
        <w:t>2021</w:t>
      </w:r>
      <w:r w:rsidR="007B1B33">
        <w:t xml:space="preserve"> года </w:t>
      </w:r>
      <w:r w:rsidR="0023495A">
        <w:t>–</w:t>
      </w:r>
      <w:r w:rsidR="007B1B33">
        <w:t xml:space="preserve"> </w:t>
      </w:r>
      <w:r w:rsidR="00541772">
        <w:t>3</w:t>
      </w:r>
      <w:r w:rsidR="0023495A">
        <w:t>.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541772">
        <w:t>отрения обращений - 317</w:t>
      </w:r>
      <w:r>
        <w:t>,</w:t>
      </w:r>
      <w:r w:rsidR="005601FB">
        <w:t xml:space="preserve">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541772">
        <w:t>71</w:t>
      </w:r>
      <w:r w:rsidR="005601FB">
        <w:t>;</w:t>
      </w:r>
      <w:r>
        <w:t xml:space="preserve"> </w:t>
      </w:r>
      <w:r w:rsidR="00763E75">
        <w:t>из них:</w:t>
      </w:r>
    </w:p>
    <w:p w:rsidR="00763E75" w:rsidRDefault="00B03E03" w:rsidP="009C4726">
      <w:proofErr w:type="gramStart"/>
      <w:r>
        <w:t>письменных</w:t>
      </w:r>
      <w:proofErr w:type="gramEnd"/>
      <w:r w:rsidR="004A5135">
        <w:t xml:space="preserve"> - </w:t>
      </w:r>
      <w:r w:rsidR="00316CAC">
        <w:t>168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541772">
        <w:t>45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3D5A9A">
        <w:t xml:space="preserve">- </w:t>
      </w:r>
      <w:r w:rsidR="00316CAC">
        <w:t>149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541772">
        <w:t>26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1C0CDF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</w:t>
      </w:r>
      <w:r w:rsidR="00680CA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80CA1">
        <w:rPr>
          <w:color w:val="000000" w:themeColor="text1"/>
        </w:rPr>
        <w:t>99,</w:t>
      </w:r>
      <w:r w:rsidR="005601FB" w:rsidRPr="00E86F5B">
        <w:rPr>
          <w:color w:val="000000" w:themeColor="text1"/>
        </w:rPr>
        <w:t xml:space="preserve">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квартале - </w:t>
      </w:r>
      <w:r w:rsidR="00680CA1">
        <w:rPr>
          <w:color w:val="000000" w:themeColor="text1"/>
        </w:rPr>
        <w:t>23</w:t>
      </w:r>
      <w:r w:rsidR="005601FB" w:rsidRPr="00E86F5B">
        <w:rPr>
          <w:color w:val="000000" w:themeColor="text1"/>
        </w:rPr>
        <w:t>;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A11B6A">
        <w:rPr>
          <w:color w:val="000000" w:themeColor="text1"/>
        </w:rPr>
        <w:t>1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</w:t>
      </w:r>
      <w:r w:rsidR="00DA5A38">
        <w:rPr>
          <w:color w:val="000000" w:themeColor="text1"/>
        </w:rPr>
        <w:t xml:space="preserve"> 0</w:t>
      </w:r>
      <w:r w:rsidR="005601FB" w:rsidRPr="00E86F5B">
        <w:rPr>
          <w:color w:val="000000" w:themeColor="text1"/>
        </w:rPr>
        <w:t>;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Pr="00E86F5B">
        <w:rPr>
          <w:color w:val="000000" w:themeColor="text1"/>
        </w:rPr>
        <w:t>квартале</w:t>
      </w:r>
      <w:r w:rsidR="00BE35B9">
        <w:rPr>
          <w:color w:val="000000" w:themeColor="text1"/>
        </w:rPr>
        <w:t xml:space="preserve">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>;</w:t>
      </w:r>
    </w:p>
    <w:p w:rsidR="008C45AB" w:rsidRDefault="008C45A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 </w:t>
      </w:r>
      <w:r w:rsidR="005601FB"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DA5A38">
        <w:rPr>
          <w:color w:val="000000" w:themeColor="text1"/>
        </w:rPr>
        <w:t xml:space="preserve"> – 0</w:t>
      </w:r>
      <w:r w:rsidR="00950995">
        <w:rPr>
          <w:color w:val="000000" w:themeColor="text1"/>
        </w:rPr>
        <w:t>;</w:t>
      </w:r>
    </w:p>
    <w:p w:rsidR="00950995" w:rsidRPr="001C38F2" w:rsidRDefault="00950995" w:rsidP="008C45AB">
      <w:pPr>
        <w:rPr>
          <w:color w:val="000000" w:themeColor="text1"/>
        </w:rPr>
      </w:pPr>
      <w:r>
        <w:rPr>
          <w:color w:val="000000" w:themeColor="text1"/>
        </w:rPr>
        <w:t>предоставл</w:t>
      </w:r>
      <w:r w:rsidR="001C38F2">
        <w:rPr>
          <w:color w:val="000000" w:themeColor="text1"/>
        </w:rPr>
        <w:t>ена г</w:t>
      </w:r>
      <w:r w:rsidR="00A46DF0">
        <w:rPr>
          <w:color w:val="000000" w:themeColor="text1"/>
        </w:rPr>
        <w:t>осударственная услуга – 215</w:t>
      </w:r>
      <w:r>
        <w:rPr>
          <w:color w:val="000000" w:themeColor="text1"/>
        </w:rPr>
        <w:t xml:space="preserve">, в </w:t>
      </w:r>
      <w:proofErr w:type="spellStart"/>
      <w:r>
        <w:rPr>
          <w:color w:val="000000" w:themeColor="text1"/>
        </w:rPr>
        <w:t>т.ч</w:t>
      </w:r>
      <w:proofErr w:type="spellEnd"/>
      <w:r>
        <w:rPr>
          <w:color w:val="000000" w:themeColor="text1"/>
        </w:rPr>
        <w:t xml:space="preserve">. </w:t>
      </w:r>
      <w:r w:rsidRPr="00950995">
        <w:rPr>
          <w:color w:val="000000" w:themeColor="text1"/>
          <w:sz w:val="22"/>
          <w:szCs w:val="22"/>
        </w:rPr>
        <w:t xml:space="preserve">в </w:t>
      </w:r>
      <w:r w:rsidRPr="00950995">
        <w:rPr>
          <w:color w:val="000000" w:themeColor="text1"/>
          <w:sz w:val="22"/>
          <w:szCs w:val="22"/>
          <w:lang w:val="en-US"/>
        </w:rPr>
        <w:t>IV</w:t>
      </w:r>
      <w:r w:rsidRPr="00950995">
        <w:rPr>
          <w:color w:val="000000" w:themeColor="text1"/>
          <w:sz w:val="22"/>
          <w:szCs w:val="22"/>
        </w:rPr>
        <w:t xml:space="preserve"> </w:t>
      </w:r>
      <w:r w:rsidRPr="00950995">
        <w:rPr>
          <w:color w:val="000000" w:themeColor="text1"/>
        </w:rPr>
        <w:t>квартале</w:t>
      </w:r>
      <w:r w:rsidRPr="00950995">
        <w:rPr>
          <w:color w:val="000000" w:themeColor="text1"/>
          <w:sz w:val="22"/>
          <w:szCs w:val="22"/>
        </w:rPr>
        <w:t xml:space="preserve"> -</w:t>
      </w:r>
      <w:r w:rsidR="001C38F2">
        <w:rPr>
          <w:color w:val="000000" w:themeColor="text1"/>
          <w:sz w:val="22"/>
          <w:szCs w:val="22"/>
        </w:rPr>
        <w:t xml:space="preserve"> </w:t>
      </w:r>
      <w:r w:rsidR="00A46DF0">
        <w:rPr>
          <w:color w:val="000000" w:themeColor="text1"/>
        </w:rPr>
        <w:t>47</w:t>
      </w:r>
      <w:r w:rsidR="00DA5A38" w:rsidRPr="001C38F2">
        <w:rPr>
          <w:color w:val="000000" w:themeColor="text1"/>
        </w:rPr>
        <w:t>;</w:t>
      </w:r>
    </w:p>
    <w:p w:rsidR="00DA5A38" w:rsidRPr="00A11B6A" w:rsidRDefault="00DA5A38" w:rsidP="008C45AB">
      <w:pPr>
        <w:rPr>
          <w:color w:val="000000" w:themeColor="text1"/>
        </w:rPr>
      </w:pPr>
      <w:r w:rsidRPr="00DA5A38">
        <w:rPr>
          <w:color w:val="000000" w:themeColor="text1"/>
        </w:rPr>
        <w:t>отказано в предоставлении государственной</w:t>
      </w:r>
      <w:r w:rsidR="00A11B6A">
        <w:rPr>
          <w:color w:val="000000" w:themeColor="text1"/>
        </w:rPr>
        <w:t xml:space="preserve"> услуги – 2, в </w:t>
      </w:r>
      <w:proofErr w:type="spellStart"/>
      <w:r w:rsidR="00A11B6A">
        <w:rPr>
          <w:color w:val="000000" w:themeColor="text1"/>
        </w:rPr>
        <w:t>т.ч</w:t>
      </w:r>
      <w:proofErr w:type="spellEnd"/>
      <w:r w:rsidR="00A11B6A">
        <w:rPr>
          <w:color w:val="000000" w:themeColor="text1"/>
        </w:rPr>
        <w:t xml:space="preserve">. </w:t>
      </w:r>
      <w:r w:rsidR="00A11B6A">
        <w:rPr>
          <w:color w:val="000000" w:themeColor="text1"/>
          <w:lang w:val="en-US"/>
        </w:rPr>
        <w:t>IV</w:t>
      </w:r>
      <w:r w:rsidR="00A11B6A">
        <w:rPr>
          <w:color w:val="000000" w:themeColor="text1"/>
        </w:rPr>
        <w:t xml:space="preserve"> квартал – 1.</w:t>
      </w:r>
    </w:p>
    <w:p w:rsidR="00DA5A38" w:rsidRPr="00DA5A38" w:rsidRDefault="00DA5A38" w:rsidP="008C45AB">
      <w:pPr>
        <w:rPr>
          <w:color w:val="000000" w:themeColor="text1"/>
        </w:rPr>
      </w:pP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13516B">
        <w:t>-</w:t>
      </w:r>
      <w:r w:rsidR="00DA5A38">
        <w:t xml:space="preserve"> </w:t>
      </w:r>
      <w:r w:rsidR="00316CAC">
        <w:t>317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03E03">
        <w:t>квар</w:t>
      </w:r>
      <w:r w:rsidR="0013516B">
        <w:t xml:space="preserve">тале - </w:t>
      </w:r>
      <w:r w:rsidR="00316CAC">
        <w:t>71</w:t>
      </w:r>
      <w:r w:rsidR="005601FB">
        <w:t>;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316CAC">
        <w:t>317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>квартале -</w:t>
      </w:r>
      <w:r w:rsidR="001C0CDF">
        <w:t xml:space="preserve"> </w:t>
      </w:r>
      <w:r w:rsidR="00316CAC">
        <w:t>71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DA5A38">
        <w:t>сроков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CF594A">
        <w:t>квартале</w:t>
      </w:r>
      <w:r w:rsidR="00DA5A38">
        <w:t xml:space="preserve"> - 0</w:t>
      </w:r>
      <w:r w:rsidR="00CF594A">
        <w:t>;</w:t>
      </w:r>
    </w:p>
    <w:p w:rsidR="008C45AB" w:rsidRDefault="004A2DD8" w:rsidP="009C4726">
      <w:r>
        <w:t>из них, с нарушением сроков, установленных законодатель</w:t>
      </w:r>
      <w:r w:rsidR="00DA5A38">
        <w:t>ством Российской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- 0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A56F4A" w:rsidRPr="00A56F4A">
        <w:t xml:space="preserve"> </w:t>
      </w:r>
      <w:r w:rsidR="00DA5A38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A56F4A">
        <w:t>квартале</w:t>
      </w:r>
      <w:r w:rsidR="00DA5A38">
        <w:t xml:space="preserve"> - 0</w:t>
      </w:r>
      <w:r w:rsidR="00CF594A">
        <w:t>;</w:t>
      </w:r>
    </w:p>
    <w:p w:rsidR="008C45AB" w:rsidRDefault="00713845" w:rsidP="008C45AB">
      <w:r>
        <w:t>их них срок, установленный законодател</w:t>
      </w:r>
      <w:r w:rsidR="007303D4">
        <w:t>ьством Росси</w:t>
      </w:r>
      <w:r w:rsidR="00DA5A38">
        <w:t>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– 0</w:t>
      </w:r>
      <w:r w:rsidR="001C0CDF"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AD285A">
        <w:rPr>
          <w:color w:val="000000" w:themeColor="text1"/>
        </w:rPr>
        <w:t xml:space="preserve">риального органа Росстата </w:t>
      </w:r>
      <w:r w:rsidR="007303D4">
        <w:rPr>
          <w:color w:val="000000" w:themeColor="text1"/>
        </w:rPr>
        <w:t>–</w:t>
      </w:r>
      <w:r w:rsidR="00AD285A">
        <w:rPr>
          <w:color w:val="000000" w:themeColor="text1"/>
        </w:rPr>
        <w:t xml:space="preserve"> </w:t>
      </w:r>
      <w:r w:rsidR="005656D7">
        <w:rPr>
          <w:color w:val="000000" w:themeColor="text1"/>
        </w:rPr>
        <w:t>188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376167">
        <w:rPr>
          <w:color w:val="000000" w:themeColor="text1"/>
        </w:rPr>
        <w:t>квартале -</w:t>
      </w:r>
      <w:r w:rsidR="001C38F2">
        <w:rPr>
          <w:color w:val="000000" w:themeColor="text1"/>
        </w:rPr>
        <w:t xml:space="preserve"> </w:t>
      </w:r>
      <w:r w:rsidR="005656D7">
        <w:rPr>
          <w:color w:val="000000" w:themeColor="text1"/>
        </w:rPr>
        <w:t>29</w:t>
      </w:r>
      <w:r w:rsidR="00CF594A" w:rsidRPr="00E86F5B">
        <w:rPr>
          <w:color w:val="000000" w:themeColor="text1"/>
        </w:rPr>
        <w:t>;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- </w:t>
      </w:r>
      <w:r w:rsidR="005656D7">
        <w:rPr>
          <w:color w:val="000000" w:themeColor="text1"/>
        </w:rPr>
        <w:t>129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 </w:t>
      </w:r>
      <w:r w:rsidR="005656D7">
        <w:rPr>
          <w:color w:val="000000" w:themeColor="text1"/>
        </w:rPr>
        <w:t>42</w:t>
      </w:r>
      <w:r w:rsidR="00CF594A" w:rsidRPr="00E86F5B">
        <w:rPr>
          <w:color w:val="000000" w:themeColor="text1"/>
        </w:rP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</w:t>
      </w:r>
      <w:r>
        <w:lastRenderedPageBreak/>
        <w:t xml:space="preserve">интересов граждан - </w:t>
      </w:r>
      <w:r w:rsidR="001C0CDF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1C0CDF">
        <w:t xml:space="preserve">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– 0.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0CDF" w:rsidRPr="002E18CA" w:rsidRDefault="001C0CDF" w:rsidP="001C0CD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C529D1" w:rsidRPr="00B1113E" w:rsidRDefault="00BF53C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2471D" w:rsidRPr="00B1113E" w:rsidRDefault="00BF53C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2471D" w:rsidRPr="004B2222" w:rsidRDefault="00BF53C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1C0CDF" w:rsidRPr="00C66FEE" w:rsidRDefault="00BF53C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C7817" w:rsidRPr="00C66FEE" w:rsidRDefault="00BF53C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C0CDF" w:rsidRPr="00C66FEE" w:rsidRDefault="00BF53C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F53C8">
        <w:rPr>
          <w:sz w:val="28"/>
          <w:szCs w:val="28"/>
        </w:rPr>
        <w:t>2020</w:t>
      </w:r>
      <w:r w:rsidR="00D807EA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Мур</w:t>
      </w:r>
      <w:r w:rsidR="001804CA">
        <w:rPr>
          <w:sz w:val="28"/>
          <w:szCs w:val="28"/>
        </w:rPr>
        <w:t>м</w:t>
      </w:r>
      <w:r w:rsidR="00FB71A8">
        <w:rPr>
          <w:sz w:val="28"/>
          <w:szCs w:val="28"/>
        </w:rPr>
        <w:t xml:space="preserve">анскстат поступили отзывы от </w:t>
      </w:r>
      <w:r w:rsidR="00BF53C8">
        <w:rPr>
          <w:sz w:val="28"/>
          <w:szCs w:val="28"/>
        </w:rPr>
        <w:t xml:space="preserve"> </w:t>
      </w:r>
      <w:r w:rsidR="00376167">
        <w:rPr>
          <w:sz w:val="28"/>
          <w:szCs w:val="28"/>
        </w:rPr>
        <w:t>8</w:t>
      </w:r>
      <w:r>
        <w:rPr>
          <w:sz w:val="28"/>
          <w:szCs w:val="28"/>
        </w:rPr>
        <w:t xml:space="preserve"> граждан</w:t>
      </w:r>
      <w:r w:rsidR="00D8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резуль</w:t>
      </w:r>
      <w:r w:rsidR="00AD285A">
        <w:rPr>
          <w:sz w:val="28"/>
          <w:szCs w:val="28"/>
        </w:rPr>
        <w:t>таты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 w:rsidR="00D86554">
        <w:rPr>
          <w:sz w:val="28"/>
          <w:szCs w:val="28"/>
        </w:rPr>
        <w:t xml:space="preserve">, в </w:t>
      </w:r>
      <w:proofErr w:type="spellStart"/>
      <w:r w:rsidR="00D86554">
        <w:rPr>
          <w:sz w:val="28"/>
          <w:szCs w:val="28"/>
        </w:rPr>
        <w:t>т.ч</w:t>
      </w:r>
      <w:proofErr w:type="spellEnd"/>
      <w:proofErr w:type="gramStart"/>
      <w:r w:rsidR="00D86554">
        <w:rPr>
          <w:sz w:val="28"/>
          <w:szCs w:val="28"/>
        </w:rPr>
        <w:t xml:space="preserve"> .</w:t>
      </w:r>
      <w:proofErr w:type="gramEnd"/>
      <w:r w:rsidR="00D86554">
        <w:rPr>
          <w:sz w:val="28"/>
          <w:szCs w:val="28"/>
        </w:rPr>
        <w:t xml:space="preserve"> в </w:t>
      </w:r>
      <w:r w:rsidR="00D86554">
        <w:rPr>
          <w:sz w:val="28"/>
          <w:szCs w:val="28"/>
          <w:lang w:val="en-US"/>
        </w:rPr>
        <w:t>IV</w:t>
      </w:r>
      <w:r w:rsidR="00D86554" w:rsidRPr="00D86554">
        <w:rPr>
          <w:sz w:val="28"/>
          <w:szCs w:val="28"/>
        </w:rPr>
        <w:t xml:space="preserve"> </w:t>
      </w:r>
      <w:r w:rsidR="00BF53C8">
        <w:rPr>
          <w:sz w:val="28"/>
          <w:szCs w:val="28"/>
        </w:rPr>
        <w:t>квартале – 3</w:t>
      </w:r>
      <w:r w:rsidR="00D86554">
        <w:rPr>
          <w:sz w:val="28"/>
          <w:szCs w:val="28"/>
        </w:rPr>
        <w:t xml:space="preserve"> отзыв</w:t>
      </w:r>
      <w:r w:rsidR="00B97D7D">
        <w:rPr>
          <w:sz w:val="28"/>
          <w:szCs w:val="28"/>
        </w:rPr>
        <w:t>а</w:t>
      </w:r>
      <w:bookmarkStart w:id="0" w:name="_GoBack"/>
      <w:bookmarkEnd w:id="0"/>
      <w:r w:rsidR="00D86554">
        <w:rPr>
          <w:sz w:val="28"/>
          <w:szCs w:val="28"/>
        </w:rPr>
        <w:t>.</w:t>
      </w:r>
      <w:r>
        <w:rPr>
          <w:sz w:val="28"/>
          <w:szCs w:val="28"/>
        </w:rPr>
        <w:t xml:space="preserve"> Все граждане удовлетворены ответом полностью.</w:t>
      </w:r>
    </w:p>
    <w:p w:rsidR="00FB71A8" w:rsidRDefault="00FB71A8" w:rsidP="00E2471D">
      <w:pPr>
        <w:pStyle w:val="Default"/>
        <w:jc w:val="both"/>
        <w:rPr>
          <w:sz w:val="28"/>
          <w:szCs w:val="28"/>
        </w:rPr>
      </w:pPr>
    </w:p>
    <w:sectPr w:rsidR="00FB71A8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A1" w:rsidRDefault="00680CA1" w:rsidP="00CD7746">
      <w:r>
        <w:separator/>
      </w:r>
    </w:p>
  </w:endnote>
  <w:endnote w:type="continuationSeparator" w:id="0">
    <w:p w:rsidR="00680CA1" w:rsidRDefault="00680CA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A1" w:rsidRDefault="00680CA1" w:rsidP="00CD7746">
      <w:r>
        <w:separator/>
      </w:r>
    </w:p>
  </w:footnote>
  <w:footnote w:type="continuationSeparator" w:id="0">
    <w:p w:rsidR="00680CA1" w:rsidRDefault="00680CA1" w:rsidP="00CD7746">
      <w:r>
        <w:continuationSeparator/>
      </w:r>
    </w:p>
  </w:footnote>
  <w:footnote w:id="1">
    <w:p w:rsidR="00680CA1" w:rsidRDefault="00680CA1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680CA1" w:rsidRDefault="00680C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7D">
          <w:rPr>
            <w:noProof/>
          </w:rPr>
          <w:t>3</w:t>
        </w:r>
        <w:r>
          <w:fldChar w:fldCharType="end"/>
        </w:r>
      </w:p>
    </w:sdtContent>
  </w:sdt>
  <w:p w:rsidR="00680CA1" w:rsidRDefault="00680C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804CA"/>
    <w:rsid w:val="001A33CB"/>
    <w:rsid w:val="001B4742"/>
    <w:rsid w:val="001B5AEF"/>
    <w:rsid w:val="001B6E7A"/>
    <w:rsid w:val="001C0CDF"/>
    <w:rsid w:val="001C2FD0"/>
    <w:rsid w:val="001C38F2"/>
    <w:rsid w:val="00206602"/>
    <w:rsid w:val="002314E5"/>
    <w:rsid w:val="0023495A"/>
    <w:rsid w:val="00246736"/>
    <w:rsid w:val="00261BB3"/>
    <w:rsid w:val="00263FC8"/>
    <w:rsid w:val="00274A93"/>
    <w:rsid w:val="00280953"/>
    <w:rsid w:val="00280EDD"/>
    <w:rsid w:val="0028162B"/>
    <w:rsid w:val="002878F1"/>
    <w:rsid w:val="002B0E4F"/>
    <w:rsid w:val="002E18CA"/>
    <w:rsid w:val="002F4BEE"/>
    <w:rsid w:val="002F61C1"/>
    <w:rsid w:val="00305974"/>
    <w:rsid w:val="00316CAC"/>
    <w:rsid w:val="003207F3"/>
    <w:rsid w:val="00365C1B"/>
    <w:rsid w:val="00375C94"/>
    <w:rsid w:val="00376167"/>
    <w:rsid w:val="003C2061"/>
    <w:rsid w:val="003C2A9F"/>
    <w:rsid w:val="003D5A9A"/>
    <w:rsid w:val="003F6A97"/>
    <w:rsid w:val="004043BF"/>
    <w:rsid w:val="0042179D"/>
    <w:rsid w:val="004544A9"/>
    <w:rsid w:val="004674C1"/>
    <w:rsid w:val="00494139"/>
    <w:rsid w:val="00494967"/>
    <w:rsid w:val="004972E7"/>
    <w:rsid w:val="00497830"/>
    <w:rsid w:val="004A2DD8"/>
    <w:rsid w:val="004A4B87"/>
    <w:rsid w:val="004A5135"/>
    <w:rsid w:val="004A763B"/>
    <w:rsid w:val="004B2222"/>
    <w:rsid w:val="004B580D"/>
    <w:rsid w:val="004C1ABA"/>
    <w:rsid w:val="004C7817"/>
    <w:rsid w:val="00502D27"/>
    <w:rsid w:val="005320C2"/>
    <w:rsid w:val="00541772"/>
    <w:rsid w:val="00547970"/>
    <w:rsid w:val="005601FB"/>
    <w:rsid w:val="005656D7"/>
    <w:rsid w:val="00567D2A"/>
    <w:rsid w:val="00573423"/>
    <w:rsid w:val="005A34B7"/>
    <w:rsid w:val="005B1678"/>
    <w:rsid w:val="005C0810"/>
    <w:rsid w:val="005C229A"/>
    <w:rsid w:val="005F7225"/>
    <w:rsid w:val="006000CA"/>
    <w:rsid w:val="00605B00"/>
    <w:rsid w:val="00605FC6"/>
    <w:rsid w:val="00656169"/>
    <w:rsid w:val="00660D7C"/>
    <w:rsid w:val="006801F8"/>
    <w:rsid w:val="00680CA1"/>
    <w:rsid w:val="006B588A"/>
    <w:rsid w:val="006E093B"/>
    <w:rsid w:val="00713845"/>
    <w:rsid w:val="0072495F"/>
    <w:rsid w:val="007303D4"/>
    <w:rsid w:val="00753ABE"/>
    <w:rsid w:val="00763E75"/>
    <w:rsid w:val="00784100"/>
    <w:rsid w:val="007B1B33"/>
    <w:rsid w:val="007C0DB5"/>
    <w:rsid w:val="00845DB6"/>
    <w:rsid w:val="00847BE5"/>
    <w:rsid w:val="00855F34"/>
    <w:rsid w:val="00857DAC"/>
    <w:rsid w:val="0087504B"/>
    <w:rsid w:val="008A34D3"/>
    <w:rsid w:val="008C45AB"/>
    <w:rsid w:val="008C695F"/>
    <w:rsid w:val="008C7122"/>
    <w:rsid w:val="008C7715"/>
    <w:rsid w:val="008F4339"/>
    <w:rsid w:val="00907163"/>
    <w:rsid w:val="00936714"/>
    <w:rsid w:val="00950995"/>
    <w:rsid w:val="009541CE"/>
    <w:rsid w:val="0095488D"/>
    <w:rsid w:val="00964287"/>
    <w:rsid w:val="009661E0"/>
    <w:rsid w:val="0096748E"/>
    <w:rsid w:val="00973896"/>
    <w:rsid w:val="00991E5C"/>
    <w:rsid w:val="009947EC"/>
    <w:rsid w:val="009A1C7F"/>
    <w:rsid w:val="009B4B7C"/>
    <w:rsid w:val="009C4726"/>
    <w:rsid w:val="009C79F1"/>
    <w:rsid w:val="00A11B6A"/>
    <w:rsid w:val="00A4350F"/>
    <w:rsid w:val="00A46DF0"/>
    <w:rsid w:val="00A56F4A"/>
    <w:rsid w:val="00A60C10"/>
    <w:rsid w:val="00A76A6F"/>
    <w:rsid w:val="00AA4871"/>
    <w:rsid w:val="00AC2733"/>
    <w:rsid w:val="00AD285A"/>
    <w:rsid w:val="00AE14DF"/>
    <w:rsid w:val="00AE7D2B"/>
    <w:rsid w:val="00B03E03"/>
    <w:rsid w:val="00B1113E"/>
    <w:rsid w:val="00B7019F"/>
    <w:rsid w:val="00B96377"/>
    <w:rsid w:val="00B97D7D"/>
    <w:rsid w:val="00BA657D"/>
    <w:rsid w:val="00BB0CEF"/>
    <w:rsid w:val="00BC24CF"/>
    <w:rsid w:val="00BD0D2C"/>
    <w:rsid w:val="00BD19AB"/>
    <w:rsid w:val="00BD7767"/>
    <w:rsid w:val="00BE35B9"/>
    <w:rsid w:val="00BF2461"/>
    <w:rsid w:val="00BF53C8"/>
    <w:rsid w:val="00BF73AE"/>
    <w:rsid w:val="00C240D3"/>
    <w:rsid w:val="00C26A25"/>
    <w:rsid w:val="00C313E6"/>
    <w:rsid w:val="00C40318"/>
    <w:rsid w:val="00C529D1"/>
    <w:rsid w:val="00C62365"/>
    <w:rsid w:val="00C64854"/>
    <w:rsid w:val="00C66FEE"/>
    <w:rsid w:val="00C72F46"/>
    <w:rsid w:val="00C827EB"/>
    <w:rsid w:val="00C94757"/>
    <w:rsid w:val="00CC056D"/>
    <w:rsid w:val="00CC2EEF"/>
    <w:rsid w:val="00CD3BA0"/>
    <w:rsid w:val="00CD7746"/>
    <w:rsid w:val="00CF1759"/>
    <w:rsid w:val="00CF594A"/>
    <w:rsid w:val="00D220BC"/>
    <w:rsid w:val="00D44DA5"/>
    <w:rsid w:val="00D60B02"/>
    <w:rsid w:val="00D612D9"/>
    <w:rsid w:val="00D807EA"/>
    <w:rsid w:val="00D86554"/>
    <w:rsid w:val="00D9577D"/>
    <w:rsid w:val="00DA5A38"/>
    <w:rsid w:val="00DA6275"/>
    <w:rsid w:val="00DC3460"/>
    <w:rsid w:val="00DC54F3"/>
    <w:rsid w:val="00DD21D1"/>
    <w:rsid w:val="00DD4E91"/>
    <w:rsid w:val="00DE39D7"/>
    <w:rsid w:val="00DE3DBF"/>
    <w:rsid w:val="00DE6EF1"/>
    <w:rsid w:val="00E2471D"/>
    <w:rsid w:val="00E47AD0"/>
    <w:rsid w:val="00E84F8E"/>
    <w:rsid w:val="00E86F5B"/>
    <w:rsid w:val="00EC73AE"/>
    <w:rsid w:val="00EC75EA"/>
    <w:rsid w:val="00EE3703"/>
    <w:rsid w:val="00EE488D"/>
    <w:rsid w:val="00EE58B6"/>
    <w:rsid w:val="00F069B3"/>
    <w:rsid w:val="00F154A4"/>
    <w:rsid w:val="00F541A2"/>
    <w:rsid w:val="00F556BB"/>
    <w:rsid w:val="00F648CD"/>
    <w:rsid w:val="00F93BFB"/>
    <w:rsid w:val="00FB71A8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C8B2-754D-43DD-AE7D-CA5A6C6A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Мохвина Ольга Николаевна</cp:lastModifiedBy>
  <cp:revision>22</cp:revision>
  <cp:lastPrinted>2021-01-27T13:28:00Z</cp:lastPrinted>
  <dcterms:created xsi:type="dcterms:W3CDTF">2018-01-05T14:05:00Z</dcterms:created>
  <dcterms:modified xsi:type="dcterms:W3CDTF">2021-01-27T13:29:00Z</dcterms:modified>
</cp:coreProperties>
</file>