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79" w:rsidRPr="005E2C28" w:rsidRDefault="00267CA5" w:rsidP="005969F3">
      <w:pPr>
        <w:widowControl/>
        <w:spacing w:line="235" w:lineRule="auto"/>
        <w:jc w:val="center"/>
        <w:rPr>
          <w:b/>
        </w:rPr>
      </w:pPr>
      <w:r w:rsidRPr="005E2C28">
        <w:rPr>
          <w:b/>
        </w:rPr>
        <w:t>Об изменении потребительских цен</w:t>
      </w:r>
    </w:p>
    <w:p w:rsidR="006C6B79" w:rsidRPr="005E2C28" w:rsidRDefault="00267CA5" w:rsidP="005969F3">
      <w:pPr>
        <w:widowControl/>
        <w:spacing w:line="235" w:lineRule="auto"/>
        <w:jc w:val="center"/>
        <w:rPr>
          <w:b/>
        </w:rPr>
      </w:pPr>
      <w:r w:rsidRPr="005E2C28">
        <w:rPr>
          <w:b/>
        </w:rPr>
        <w:t>на товары и услуги в Мурманской области</w:t>
      </w:r>
    </w:p>
    <w:p w:rsidR="006C6B79" w:rsidRPr="005E2C28" w:rsidRDefault="00267CA5" w:rsidP="005969F3">
      <w:pPr>
        <w:widowControl/>
        <w:spacing w:line="235" w:lineRule="auto"/>
        <w:jc w:val="center"/>
        <w:rPr>
          <w:b/>
        </w:rPr>
      </w:pPr>
      <w:r w:rsidRPr="005E2C28">
        <w:rPr>
          <w:b/>
        </w:rPr>
        <w:t xml:space="preserve">в </w:t>
      </w:r>
      <w:r w:rsidR="00873878" w:rsidRPr="005E2C28">
        <w:rPr>
          <w:b/>
        </w:rPr>
        <w:t>дека</w:t>
      </w:r>
      <w:r w:rsidRPr="005E2C28">
        <w:rPr>
          <w:b/>
        </w:rPr>
        <w:t>бре 2020 года</w:t>
      </w:r>
    </w:p>
    <w:p w:rsidR="006C6B79" w:rsidRPr="005E2C28" w:rsidRDefault="006C6B79" w:rsidP="00B92841">
      <w:pPr>
        <w:widowControl/>
        <w:spacing w:line="235" w:lineRule="auto"/>
        <w:jc w:val="both"/>
        <w:rPr>
          <w:sz w:val="20"/>
        </w:rPr>
      </w:pPr>
    </w:p>
    <w:p w:rsidR="006C6B79" w:rsidRPr="005E2C28" w:rsidRDefault="006C6B79" w:rsidP="00B92841">
      <w:pPr>
        <w:widowControl/>
        <w:spacing w:line="235" w:lineRule="auto"/>
        <w:jc w:val="both"/>
        <w:rPr>
          <w:sz w:val="20"/>
        </w:rPr>
      </w:pPr>
    </w:p>
    <w:p w:rsidR="006C6B79" w:rsidRPr="005E2C28" w:rsidRDefault="00267CA5" w:rsidP="00B92841">
      <w:pPr>
        <w:widowControl/>
        <w:spacing w:line="235" w:lineRule="auto"/>
        <w:ind w:firstLine="720"/>
        <w:jc w:val="both"/>
      </w:pPr>
      <w:r w:rsidRPr="005E2C28">
        <w:t>Изменение потребительских цен и тарифов на товары и услуги в Мурманской области характеризовалось следующими данными:</w:t>
      </w:r>
    </w:p>
    <w:p w:rsidR="006C6B79" w:rsidRDefault="00267CA5" w:rsidP="00B92841">
      <w:pPr>
        <w:widowControl/>
        <w:spacing w:line="235" w:lineRule="auto"/>
        <w:jc w:val="right"/>
        <w:rPr>
          <w:sz w:val="20"/>
        </w:rPr>
      </w:pPr>
      <w:r>
        <w:rPr>
          <w:sz w:val="20"/>
        </w:rPr>
        <w:t xml:space="preserve"> (в процентах)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2268"/>
        <w:gridCol w:w="2409"/>
        <w:gridCol w:w="1418"/>
      </w:tblGrid>
      <w:tr w:rsidR="006C6B79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widowControl/>
              <w:spacing w:line="235" w:lineRule="auto"/>
              <w:jc w:val="both"/>
              <w:rPr>
                <w:spacing w:val="-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267CA5" w:rsidP="00B92841">
            <w:pPr>
              <w:widowControl/>
              <w:spacing w:line="235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Все товары </w:t>
            </w:r>
          </w:p>
          <w:p w:rsidR="006C6B79" w:rsidRDefault="00267CA5" w:rsidP="00B92841">
            <w:pPr>
              <w:widowControl/>
              <w:spacing w:line="235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и услуги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267CA5" w:rsidP="00B92841">
            <w:pPr>
              <w:widowControl/>
              <w:spacing w:line="235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</w:t>
            </w:r>
          </w:p>
        </w:tc>
      </w:tr>
      <w:tr w:rsidR="006C6B7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spacing w:line="235" w:lineRule="auto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spacing w:line="235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267CA5" w:rsidP="00B92841">
            <w:pPr>
              <w:widowControl/>
              <w:spacing w:line="235" w:lineRule="auto"/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товары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267CA5" w:rsidP="00B92841">
            <w:pPr>
              <w:widowControl/>
              <w:tabs>
                <w:tab w:val="left" w:pos="939"/>
              </w:tabs>
              <w:spacing w:line="235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услуги</w:t>
            </w:r>
          </w:p>
        </w:tc>
      </w:tr>
      <w:tr w:rsidR="006C6B7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spacing w:line="235" w:lineRule="auto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spacing w:line="235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267CA5" w:rsidP="00B92841">
            <w:pPr>
              <w:widowControl/>
              <w:spacing w:line="235" w:lineRule="auto"/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продовольственные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267CA5" w:rsidP="00B92841">
            <w:pPr>
              <w:widowControl/>
              <w:spacing w:line="235" w:lineRule="auto"/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непродовольственные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spacing w:line="235" w:lineRule="auto"/>
            </w:pPr>
          </w:p>
        </w:tc>
      </w:tr>
      <w:tr w:rsidR="006C6B79"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6B79" w:rsidRDefault="00873878" w:rsidP="00B92841">
            <w:pPr>
              <w:widowControl/>
              <w:spacing w:before="120" w:line="235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Декабрь</w:t>
            </w:r>
            <w:r w:rsidR="00267CA5">
              <w:rPr>
                <w:spacing w:val="-2"/>
              </w:rPr>
              <w:t xml:space="preserve"> 2020 к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widowControl/>
              <w:spacing w:before="120" w:line="235" w:lineRule="auto"/>
              <w:ind w:left="-108" w:right="318"/>
              <w:jc w:val="center"/>
              <w:rPr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widowControl/>
              <w:spacing w:before="120" w:line="235" w:lineRule="auto"/>
              <w:ind w:left="-108" w:right="601"/>
              <w:jc w:val="center"/>
              <w:rPr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widowControl/>
              <w:spacing w:before="120" w:line="235" w:lineRule="auto"/>
              <w:ind w:left="-108" w:right="742"/>
              <w:jc w:val="center"/>
              <w:rPr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6C6B79" w:rsidRDefault="006C6B79" w:rsidP="00B92841">
            <w:pPr>
              <w:widowControl/>
              <w:tabs>
                <w:tab w:val="left" w:pos="939"/>
              </w:tabs>
              <w:spacing w:before="120" w:line="235" w:lineRule="auto"/>
              <w:ind w:right="317"/>
              <w:jc w:val="center"/>
              <w:rPr>
                <w:spacing w:val="-2"/>
              </w:rPr>
            </w:pPr>
          </w:p>
        </w:tc>
      </w:tr>
      <w:tr w:rsidR="006C6B79">
        <w:tc>
          <w:tcPr>
            <w:tcW w:w="2268" w:type="dxa"/>
            <w:tcBorders>
              <w:left w:val="single" w:sz="4" w:space="0" w:color="000000"/>
            </w:tcBorders>
            <w:shd w:val="clear" w:color="auto" w:fill="FFFFFF"/>
          </w:tcPr>
          <w:p w:rsidR="006C6B79" w:rsidRDefault="00873878" w:rsidP="00B92841">
            <w:pPr>
              <w:widowControl/>
              <w:spacing w:line="235" w:lineRule="auto"/>
              <w:ind w:left="142"/>
              <w:jc w:val="both"/>
              <w:rPr>
                <w:spacing w:val="-2"/>
              </w:rPr>
            </w:pPr>
            <w:r>
              <w:rPr>
                <w:spacing w:val="-2"/>
              </w:rPr>
              <w:t>ноя</w:t>
            </w:r>
            <w:r w:rsidR="00267CA5">
              <w:rPr>
                <w:spacing w:val="-2"/>
              </w:rPr>
              <w:t>брю 2020</w:t>
            </w:r>
          </w:p>
        </w:tc>
        <w:tc>
          <w:tcPr>
            <w:tcW w:w="1560" w:type="dxa"/>
            <w:shd w:val="clear" w:color="auto" w:fill="FFFFFF"/>
          </w:tcPr>
          <w:p w:rsidR="006C6B79" w:rsidRPr="008824A7" w:rsidRDefault="008824A7" w:rsidP="00B92841">
            <w:pPr>
              <w:widowControl/>
              <w:spacing w:line="235" w:lineRule="auto"/>
              <w:ind w:left="-108" w:right="318"/>
              <w:jc w:val="right"/>
              <w:rPr>
                <w:spacing w:val="-2"/>
              </w:rPr>
            </w:pPr>
            <w:r>
              <w:rPr>
                <w:spacing w:val="-2"/>
                <w:lang w:val="en-US"/>
              </w:rPr>
              <w:t>100</w:t>
            </w:r>
            <w:r>
              <w:rPr>
                <w:spacing w:val="-2"/>
              </w:rPr>
              <w:t>,</w:t>
            </w:r>
            <w:r w:rsidR="00873878">
              <w:rPr>
                <w:spacing w:val="-2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:rsidR="006C6B79" w:rsidRDefault="00873878" w:rsidP="00B92841">
            <w:pPr>
              <w:widowControl/>
              <w:spacing w:line="235" w:lineRule="auto"/>
              <w:ind w:left="-108" w:right="601"/>
              <w:jc w:val="right"/>
              <w:rPr>
                <w:spacing w:val="-2"/>
              </w:rPr>
            </w:pPr>
            <w:r>
              <w:rPr>
                <w:spacing w:val="-2"/>
              </w:rPr>
              <w:t>101,5</w:t>
            </w:r>
          </w:p>
        </w:tc>
        <w:tc>
          <w:tcPr>
            <w:tcW w:w="2409" w:type="dxa"/>
            <w:shd w:val="clear" w:color="auto" w:fill="FFFFFF"/>
          </w:tcPr>
          <w:p w:rsidR="006C6B79" w:rsidRDefault="00267CA5" w:rsidP="00B92841">
            <w:pPr>
              <w:widowControl/>
              <w:spacing w:line="235" w:lineRule="auto"/>
              <w:ind w:left="-108" w:right="742"/>
              <w:jc w:val="right"/>
              <w:rPr>
                <w:spacing w:val="-2"/>
              </w:rPr>
            </w:pPr>
            <w:r>
              <w:rPr>
                <w:spacing w:val="-2"/>
              </w:rPr>
              <w:t>100,</w:t>
            </w:r>
            <w:r w:rsidR="00873878">
              <w:rPr>
                <w:spacing w:val="-2"/>
              </w:rPr>
              <w:t>6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6C6B79" w:rsidRDefault="008824A7" w:rsidP="00B92841">
            <w:pPr>
              <w:widowControl/>
              <w:tabs>
                <w:tab w:val="left" w:pos="939"/>
              </w:tabs>
              <w:spacing w:line="235" w:lineRule="auto"/>
              <w:ind w:right="317"/>
              <w:jc w:val="right"/>
              <w:rPr>
                <w:spacing w:val="-2"/>
              </w:rPr>
            </w:pPr>
            <w:r>
              <w:rPr>
                <w:spacing w:val="-2"/>
              </w:rPr>
              <w:t>100,</w:t>
            </w:r>
            <w:r w:rsidR="00873878">
              <w:rPr>
                <w:spacing w:val="-2"/>
              </w:rPr>
              <w:t>9</w:t>
            </w:r>
          </w:p>
        </w:tc>
      </w:tr>
      <w:tr w:rsidR="006C6B79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C6B79" w:rsidRDefault="00267CA5" w:rsidP="00B92841">
            <w:pPr>
              <w:widowControl/>
              <w:spacing w:after="120" w:line="235" w:lineRule="auto"/>
              <w:ind w:left="142"/>
              <w:rPr>
                <w:spacing w:val="-2"/>
              </w:rPr>
            </w:pPr>
            <w:r>
              <w:rPr>
                <w:spacing w:val="-2"/>
              </w:rPr>
              <w:t>декабрю 2019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6C6B79" w:rsidRDefault="008824A7" w:rsidP="00B92841">
            <w:pPr>
              <w:widowControl/>
              <w:spacing w:after="120" w:line="235" w:lineRule="auto"/>
              <w:ind w:left="-108" w:right="318"/>
              <w:jc w:val="right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873878">
              <w:rPr>
                <w:spacing w:val="-2"/>
              </w:rPr>
              <w:t>4</w:t>
            </w:r>
            <w:r>
              <w:rPr>
                <w:spacing w:val="-2"/>
              </w:rPr>
              <w:t>,1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C6B79" w:rsidRDefault="00873878" w:rsidP="00B92841">
            <w:pPr>
              <w:widowControl/>
              <w:spacing w:after="120" w:line="235" w:lineRule="auto"/>
              <w:ind w:left="-108" w:right="601"/>
              <w:jc w:val="right"/>
              <w:rPr>
                <w:spacing w:val="-2"/>
              </w:rPr>
            </w:pPr>
            <w:r>
              <w:rPr>
                <w:spacing w:val="-2"/>
              </w:rPr>
              <w:t>105,5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bottom"/>
          </w:tcPr>
          <w:p w:rsidR="006C6B79" w:rsidRDefault="00267CA5" w:rsidP="00B92841">
            <w:pPr>
              <w:widowControl/>
              <w:spacing w:after="120" w:line="235" w:lineRule="auto"/>
              <w:ind w:left="-108" w:right="742" w:firstLine="108"/>
              <w:jc w:val="right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873878">
              <w:rPr>
                <w:spacing w:val="-2"/>
              </w:rPr>
              <w:t>5</w:t>
            </w:r>
            <w:r>
              <w:rPr>
                <w:spacing w:val="-2"/>
              </w:rPr>
              <w:t>,</w:t>
            </w:r>
            <w:r w:rsidR="00873878">
              <w:rPr>
                <w:spacing w:val="-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C6B79" w:rsidRDefault="00873878" w:rsidP="00B92841">
            <w:pPr>
              <w:widowControl/>
              <w:spacing w:after="120" w:line="235" w:lineRule="auto"/>
              <w:ind w:left="-108" w:right="317"/>
              <w:jc w:val="right"/>
              <w:rPr>
                <w:spacing w:val="-2"/>
              </w:rPr>
            </w:pPr>
            <w:r>
              <w:rPr>
                <w:spacing w:val="-2"/>
              </w:rPr>
              <w:t>101,8</w:t>
            </w:r>
          </w:p>
        </w:tc>
      </w:tr>
    </w:tbl>
    <w:p w:rsidR="006C6B79" w:rsidRDefault="006C6B79" w:rsidP="00B92841">
      <w:pPr>
        <w:widowControl/>
        <w:spacing w:line="235" w:lineRule="auto"/>
        <w:ind w:firstLine="709"/>
        <w:jc w:val="both"/>
      </w:pPr>
    </w:p>
    <w:p w:rsidR="00873878" w:rsidRPr="005E2C28" w:rsidRDefault="00267CA5" w:rsidP="00B92841">
      <w:pPr>
        <w:widowControl/>
        <w:spacing w:line="235" w:lineRule="auto"/>
        <w:ind w:firstLine="709"/>
        <w:jc w:val="both"/>
      </w:pPr>
      <w:r w:rsidRPr="005E2C28">
        <w:t xml:space="preserve">В </w:t>
      </w:r>
      <w:r w:rsidR="00873878" w:rsidRPr="005E2C28">
        <w:t>дека</w:t>
      </w:r>
      <w:r w:rsidRPr="005E2C28">
        <w:t xml:space="preserve">бре 2020 года по сравнению с предыдущим месяцем по группам продовольственных товаров </w:t>
      </w:r>
      <w:r w:rsidR="004E193E" w:rsidRPr="005E2C28">
        <w:rPr>
          <w:szCs w:val="26"/>
        </w:rPr>
        <w:t xml:space="preserve">наибольшее </w:t>
      </w:r>
      <w:r w:rsidR="00AF6D3D" w:rsidRPr="005E2C28">
        <w:rPr>
          <w:szCs w:val="26"/>
        </w:rPr>
        <w:t xml:space="preserve">увеличение цен </w:t>
      </w:r>
      <w:r w:rsidR="004E193E" w:rsidRPr="005E2C28">
        <w:rPr>
          <w:szCs w:val="26"/>
        </w:rPr>
        <w:t>зафиксировано</w:t>
      </w:r>
      <w:r w:rsidR="00AF6D3D" w:rsidRPr="005E2C28">
        <w:t xml:space="preserve"> </w:t>
      </w:r>
      <w:r w:rsidRPr="005E2C28">
        <w:t xml:space="preserve">на овощи (на </w:t>
      </w:r>
      <w:r w:rsidR="00873878" w:rsidRPr="005E2C28">
        <w:t>17,3</w:t>
      </w:r>
      <w:r w:rsidR="00BE150B" w:rsidRPr="005E2C28">
        <w:t>%</w:t>
      </w:r>
      <w:r w:rsidRPr="005E2C28">
        <w:t>),</w:t>
      </w:r>
      <w:r w:rsidR="00873878" w:rsidRPr="005E2C28">
        <w:t xml:space="preserve"> </w:t>
      </w:r>
      <w:r w:rsidR="00F25935" w:rsidRPr="005E2C28">
        <w:t>яйца (на 8,6), фрукты и цитрусовые (на 1,9),</w:t>
      </w:r>
      <w:r w:rsidR="00AD32D2" w:rsidRPr="005E2C28">
        <w:t xml:space="preserve"> макаронные изделия (на 1,4), мясные консервы, </w:t>
      </w:r>
      <w:r w:rsidR="00F25935" w:rsidRPr="005E2C28">
        <w:t xml:space="preserve">масло и жиры (на 1,3), </w:t>
      </w:r>
      <w:r w:rsidR="00873878" w:rsidRPr="005E2C28">
        <w:t>мясо птицы (на 1,1),</w:t>
      </w:r>
      <w:r w:rsidR="00AD32D2" w:rsidRPr="005E2C28">
        <w:t xml:space="preserve"> мясные полуфабрикаты</w:t>
      </w:r>
      <w:r w:rsidR="004E193E" w:rsidRPr="005E2C28">
        <w:t xml:space="preserve"> </w:t>
      </w:r>
      <w:r w:rsidR="00AD32D2" w:rsidRPr="005E2C28">
        <w:t>(на 0,9),</w:t>
      </w:r>
      <w:r w:rsidR="00873878" w:rsidRPr="005E2C28">
        <w:t xml:space="preserve"> </w:t>
      </w:r>
      <w:r w:rsidR="00AD32D2" w:rsidRPr="005E2C28">
        <w:t>чай (на 0,8</w:t>
      </w:r>
      <w:r w:rsidR="008C565C" w:rsidRPr="005E2C28">
        <w:t>), муку (на 0,6</w:t>
      </w:r>
      <w:r w:rsidR="00AD32D2" w:rsidRPr="005E2C28">
        <w:t>%).</w:t>
      </w:r>
    </w:p>
    <w:p w:rsidR="00EA445A" w:rsidRPr="005E2C28" w:rsidRDefault="00267CA5" w:rsidP="00B92841">
      <w:pPr>
        <w:widowControl/>
        <w:spacing w:line="235" w:lineRule="auto"/>
        <w:ind w:firstLine="709"/>
        <w:jc w:val="both"/>
        <w:rPr>
          <w:spacing w:val="-4"/>
        </w:rPr>
      </w:pPr>
      <w:r w:rsidRPr="005E2C28">
        <w:rPr>
          <w:spacing w:val="-4"/>
        </w:rPr>
        <w:t xml:space="preserve">По группам непродовольственных товаров </w:t>
      </w:r>
      <w:r w:rsidR="004E193E" w:rsidRPr="005E2C28">
        <w:rPr>
          <w:spacing w:val="-4"/>
          <w:szCs w:val="26"/>
        </w:rPr>
        <w:t xml:space="preserve">возросли цены </w:t>
      </w:r>
      <w:r w:rsidR="004F1762" w:rsidRPr="005E2C28">
        <w:rPr>
          <w:spacing w:val="-4"/>
        </w:rPr>
        <w:t xml:space="preserve">на </w:t>
      </w:r>
      <w:r w:rsidR="00EA445A" w:rsidRPr="005E2C28">
        <w:rPr>
          <w:spacing w:val="-4"/>
        </w:rPr>
        <w:t>спички (на 4,7%),</w:t>
      </w:r>
      <w:r w:rsidR="00895B2E" w:rsidRPr="005E2C28">
        <w:rPr>
          <w:spacing w:val="-4"/>
        </w:rPr>
        <w:t xml:space="preserve"> мебель (на 2,4),</w:t>
      </w:r>
      <w:r w:rsidR="00EA445A" w:rsidRPr="005E2C28">
        <w:rPr>
          <w:spacing w:val="-4"/>
        </w:rPr>
        <w:t xml:space="preserve"> меха и меховые изделия (на 2,2), </w:t>
      </w:r>
      <w:r w:rsidR="00895B2E" w:rsidRPr="005E2C28">
        <w:rPr>
          <w:spacing w:val="-4"/>
        </w:rPr>
        <w:t xml:space="preserve">бумажно-беловые товары (на 1,9), </w:t>
      </w:r>
      <w:r w:rsidR="00EA445A" w:rsidRPr="005E2C28">
        <w:rPr>
          <w:spacing w:val="-4"/>
        </w:rPr>
        <w:t xml:space="preserve">домашнюю обувь (на 1,7), </w:t>
      </w:r>
      <w:r w:rsidR="00895B2E" w:rsidRPr="005E2C28">
        <w:rPr>
          <w:spacing w:val="-4"/>
        </w:rPr>
        <w:t>табачные изделия, строительные материалы (на 1,4),</w:t>
      </w:r>
      <w:r w:rsidR="00CF0298" w:rsidRPr="005E2C28">
        <w:rPr>
          <w:spacing w:val="-4"/>
        </w:rPr>
        <w:t xml:space="preserve"> </w:t>
      </w:r>
      <w:r w:rsidR="008C565C" w:rsidRPr="005E2C28">
        <w:rPr>
          <w:spacing w:val="-4"/>
        </w:rPr>
        <w:t xml:space="preserve">электротовары и другие бытовые приборы, </w:t>
      </w:r>
      <w:r w:rsidR="00CF0298" w:rsidRPr="005E2C28">
        <w:rPr>
          <w:spacing w:val="-4"/>
        </w:rPr>
        <w:t xml:space="preserve">перевязочные материалы (на 1,2), </w:t>
      </w:r>
      <w:r w:rsidR="00895B2E" w:rsidRPr="005E2C28">
        <w:rPr>
          <w:spacing w:val="-4"/>
        </w:rPr>
        <w:t xml:space="preserve">фотоаппараты (на 1,1), </w:t>
      </w:r>
      <w:r w:rsidR="00EA445A" w:rsidRPr="005E2C28">
        <w:rPr>
          <w:spacing w:val="-4"/>
        </w:rPr>
        <w:t>чулочно-носочные изделия</w:t>
      </w:r>
      <w:r w:rsidR="00895B2E" w:rsidRPr="005E2C28">
        <w:rPr>
          <w:spacing w:val="-4"/>
        </w:rPr>
        <w:t>, м</w:t>
      </w:r>
      <w:r w:rsidR="00CF0298" w:rsidRPr="005E2C28">
        <w:rPr>
          <w:spacing w:val="-4"/>
        </w:rPr>
        <w:t>едикаменты</w:t>
      </w:r>
      <w:r w:rsidR="00EA445A" w:rsidRPr="005E2C28">
        <w:rPr>
          <w:spacing w:val="-4"/>
        </w:rPr>
        <w:t xml:space="preserve"> (на 0,6</w:t>
      </w:r>
      <w:r w:rsidR="00893F3B" w:rsidRPr="005E2C28">
        <w:rPr>
          <w:spacing w:val="-4"/>
        </w:rPr>
        <w:t>%</w:t>
      </w:r>
      <w:r w:rsidR="00EA445A" w:rsidRPr="005E2C28">
        <w:rPr>
          <w:spacing w:val="-4"/>
        </w:rPr>
        <w:t>)</w:t>
      </w:r>
      <w:r w:rsidR="00893F3B" w:rsidRPr="005E2C28">
        <w:rPr>
          <w:spacing w:val="-4"/>
        </w:rPr>
        <w:t xml:space="preserve">. </w:t>
      </w:r>
      <w:r w:rsidR="00893F3B" w:rsidRPr="005E2C28">
        <w:rPr>
          <w:spacing w:val="-4"/>
          <w:szCs w:val="26"/>
        </w:rPr>
        <w:t>Подешевели</w:t>
      </w:r>
      <w:r w:rsidR="00893F3B" w:rsidRPr="005E2C28">
        <w:rPr>
          <w:bCs/>
          <w:spacing w:val="-4"/>
          <w:szCs w:val="26"/>
        </w:rPr>
        <w:t xml:space="preserve"> телерадиотовары (на 0,9%).</w:t>
      </w:r>
      <w:r w:rsidR="00EA445A" w:rsidRPr="005E2C28">
        <w:rPr>
          <w:spacing w:val="-4"/>
        </w:rPr>
        <w:t xml:space="preserve"> </w:t>
      </w:r>
    </w:p>
    <w:p w:rsidR="00BE1194" w:rsidRDefault="00D55C27" w:rsidP="00B92841">
      <w:pPr>
        <w:widowControl/>
        <w:spacing w:line="235" w:lineRule="auto"/>
        <w:ind w:firstLine="709"/>
        <w:jc w:val="both"/>
        <w:rPr>
          <w:bCs/>
          <w:szCs w:val="26"/>
        </w:rPr>
      </w:pPr>
      <w:r w:rsidRPr="005E2C28">
        <w:rPr>
          <w:szCs w:val="26"/>
        </w:rPr>
        <w:t xml:space="preserve">Среди услуг </w:t>
      </w:r>
      <w:r w:rsidR="009F7439" w:rsidRPr="005E2C28">
        <w:rPr>
          <w:szCs w:val="26"/>
        </w:rPr>
        <w:t>увеличилась</w:t>
      </w:r>
      <w:r w:rsidR="009F7439" w:rsidRPr="005E2C28">
        <w:rPr>
          <w:sz w:val="22"/>
        </w:rPr>
        <w:t xml:space="preserve"> </w:t>
      </w:r>
      <w:r w:rsidR="009F7439" w:rsidRPr="005E2C28">
        <w:rPr>
          <w:szCs w:val="26"/>
        </w:rPr>
        <w:t>с</w:t>
      </w:r>
      <w:r w:rsidR="009F7439" w:rsidRPr="005E2C28">
        <w:rPr>
          <w:bCs/>
          <w:szCs w:val="26"/>
        </w:rPr>
        <w:t>тоимость услуг</w:t>
      </w:r>
      <w:r w:rsidR="009F7439" w:rsidRPr="005E2C28">
        <w:rPr>
          <w:bCs/>
          <w:sz w:val="22"/>
        </w:rPr>
        <w:t xml:space="preserve"> </w:t>
      </w:r>
      <w:r w:rsidR="009F7439" w:rsidRPr="005E2C28">
        <w:rPr>
          <w:bCs/>
          <w:szCs w:val="26"/>
        </w:rPr>
        <w:t xml:space="preserve">железнодорожного и </w:t>
      </w:r>
      <w:r w:rsidR="009F7439" w:rsidRPr="005E2C28">
        <w:rPr>
          <w:szCs w:val="26"/>
        </w:rPr>
        <w:t xml:space="preserve">воздушного </w:t>
      </w:r>
      <w:r w:rsidR="009F7439" w:rsidRPr="005E2C28">
        <w:rPr>
          <w:bCs/>
          <w:szCs w:val="26"/>
        </w:rPr>
        <w:t>транспорта (соответственно на 17,6% и 6,7%)</w:t>
      </w:r>
      <w:r w:rsidR="008D5A76" w:rsidRPr="005E2C28">
        <w:rPr>
          <w:bCs/>
          <w:szCs w:val="26"/>
        </w:rPr>
        <w:t xml:space="preserve">, а также </w:t>
      </w:r>
      <w:r w:rsidR="008C5435" w:rsidRPr="005E2C28">
        <w:t xml:space="preserve">услуг банков (на 4,4), правового характера (на 2,8), </w:t>
      </w:r>
      <w:r w:rsidR="009F7439" w:rsidRPr="005E2C28">
        <w:t>проезда в такси (на 2,6)</w:t>
      </w:r>
      <w:r w:rsidR="008D5A76" w:rsidRPr="005E2C28">
        <w:t>,</w:t>
      </w:r>
      <w:r w:rsidR="009F7439" w:rsidRPr="005E2C28">
        <w:t xml:space="preserve"> </w:t>
      </w:r>
      <w:r w:rsidR="00F91BE3" w:rsidRPr="005E2C28">
        <w:t>организаций культуры</w:t>
      </w:r>
      <w:r w:rsidR="00DF0578" w:rsidRPr="005E2C28">
        <w:t>,</w:t>
      </w:r>
      <w:r w:rsidR="00F91BE3" w:rsidRPr="005E2C28">
        <w:t xml:space="preserve"> </w:t>
      </w:r>
      <w:r w:rsidR="00DF0578" w:rsidRPr="005E2C28">
        <w:t xml:space="preserve">ремонта жилищ </w:t>
      </w:r>
      <w:r w:rsidR="00F91BE3" w:rsidRPr="005E2C28">
        <w:t xml:space="preserve">(на 1,2), </w:t>
      </w:r>
      <w:r w:rsidR="00DF0578" w:rsidRPr="005E2C28">
        <w:t xml:space="preserve">медицинских </w:t>
      </w:r>
      <w:r w:rsidR="008D5A76" w:rsidRPr="005E2C28">
        <w:t xml:space="preserve">услуг </w:t>
      </w:r>
      <w:r w:rsidR="00DF0578" w:rsidRPr="005E2C28">
        <w:t>(на 0,6%)</w:t>
      </w:r>
      <w:bookmarkStart w:id="0" w:name="_GoBack"/>
      <w:bookmarkEnd w:id="0"/>
      <w:r w:rsidR="00DF0578" w:rsidRPr="005E2C28">
        <w:t>.</w:t>
      </w:r>
      <w:r w:rsidR="008D5A76" w:rsidRPr="005E2C28">
        <w:t xml:space="preserve"> </w:t>
      </w:r>
      <w:r w:rsidR="009F7439" w:rsidRPr="005E2C28">
        <w:rPr>
          <w:bCs/>
          <w:szCs w:val="26"/>
        </w:rPr>
        <w:t>С</w:t>
      </w:r>
      <w:r w:rsidR="009F7439" w:rsidRPr="005E2C28">
        <w:rPr>
          <w:szCs w:val="26"/>
        </w:rPr>
        <w:t>низилась с</w:t>
      </w:r>
      <w:r w:rsidR="009F7439" w:rsidRPr="005E2C28">
        <w:rPr>
          <w:bCs/>
          <w:szCs w:val="26"/>
        </w:rPr>
        <w:t xml:space="preserve">тоимость услуг </w:t>
      </w:r>
      <w:r w:rsidR="008D5A76" w:rsidRPr="005E2C28">
        <w:rPr>
          <w:bCs/>
          <w:szCs w:val="26"/>
        </w:rPr>
        <w:t>беспроводной радиосвязи (на 0,5%).</w:t>
      </w:r>
    </w:p>
    <w:p w:rsidR="005E2C28" w:rsidRDefault="005E2C28" w:rsidP="00B92841">
      <w:pPr>
        <w:widowControl/>
        <w:spacing w:line="235" w:lineRule="auto"/>
        <w:ind w:firstLine="709"/>
        <w:jc w:val="both"/>
        <w:rPr>
          <w:bCs/>
          <w:szCs w:val="26"/>
        </w:rPr>
      </w:pPr>
    </w:p>
    <w:p w:rsidR="005E2C28" w:rsidRDefault="005E2C28" w:rsidP="00B92841">
      <w:pPr>
        <w:widowControl/>
        <w:spacing w:line="235" w:lineRule="auto"/>
        <w:ind w:firstLine="709"/>
        <w:jc w:val="both"/>
        <w:rPr>
          <w:bCs/>
          <w:szCs w:val="26"/>
        </w:rPr>
      </w:pPr>
    </w:p>
    <w:p w:rsidR="005E2C28" w:rsidRDefault="005E2C28" w:rsidP="00B92841">
      <w:pPr>
        <w:widowControl/>
        <w:spacing w:line="235" w:lineRule="auto"/>
        <w:ind w:firstLine="709"/>
        <w:jc w:val="both"/>
        <w:rPr>
          <w:bCs/>
          <w:szCs w:val="26"/>
        </w:rPr>
      </w:pPr>
    </w:p>
    <w:p w:rsidR="005E2C28" w:rsidRPr="0081608E" w:rsidRDefault="005E2C28" w:rsidP="00372F37">
      <w:pPr>
        <w:tabs>
          <w:tab w:val="left" w:pos="142"/>
        </w:tabs>
        <w:jc w:val="right"/>
        <w:rPr>
          <w:i/>
          <w:szCs w:val="16"/>
        </w:rPr>
      </w:pPr>
      <w:r w:rsidRPr="0081608E">
        <w:rPr>
          <w:i/>
          <w:szCs w:val="16"/>
        </w:rPr>
        <w:t>Срочная информация по актуальным вопросам</w:t>
      </w:r>
    </w:p>
    <w:p w:rsidR="005E2C28" w:rsidRPr="0081608E" w:rsidRDefault="005E2C28" w:rsidP="00372F37">
      <w:pPr>
        <w:tabs>
          <w:tab w:val="left" w:pos="142"/>
        </w:tabs>
        <w:jc w:val="right"/>
        <w:rPr>
          <w:i/>
          <w:szCs w:val="16"/>
        </w:rPr>
      </w:pPr>
      <w:r w:rsidRPr="0081608E">
        <w:rPr>
          <w:i/>
          <w:szCs w:val="16"/>
        </w:rPr>
        <w:t>Copyright © Территориальный орган Федеральной службы</w:t>
      </w:r>
    </w:p>
    <w:p w:rsidR="005E2C28" w:rsidRPr="0081608E" w:rsidRDefault="005E2C28" w:rsidP="00372F37">
      <w:pPr>
        <w:tabs>
          <w:tab w:val="left" w:pos="142"/>
        </w:tabs>
        <w:jc w:val="right"/>
        <w:rPr>
          <w:i/>
          <w:szCs w:val="16"/>
        </w:rPr>
      </w:pPr>
      <w:r w:rsidRPr="0081608E">
        <w:rPr>
          <w:i/>
          <w:szCs w:val="16"/>
        </w:rPr>
        <w:t>государственной статистики по Мурманской области</w:t>
      </w:r>
    </w:p>
    <w:p w:rsidR="005E2C28" w:rsidRPr="005E2C28" w:rsidRDefault="005E2C28" w:rsidP="00B92841">
      <w:pPr>
        <w:widowControl/>
        <w:spacing w:line="235" w:lineRule="auto"/>
        <w:ind w:firstLine="709"/>
        <w:jc w:val="both"/>
      </w:pPr>
    </w:p>
    <w:sectPr w:rsidR="005E2C28" w:rsidRPr="005E2C28" w:rsidSect="00D55C27">
      <w:headerReference w:type="default" r:id="rId7"/>
      <w:footerReference w:type="default" r:id="rId8"/>
      <w:pgSz w:w="11907" w:h="16840"/>
      <w:pgMar w:top="709" w:right="851" w:bottom="709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CB" w:rsidRDefault="001631CB">
      <w:r>
        <w:separator/>
      </w:r>
    </w:p>
  </w:endnote>
  <w:endnote w:type="continuationSeparator" w:id="0">
    <w:p w:rsidR="001631CB" w:rsidRDefault="0016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79" w:rsidRDefault="006C6B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CB" w:rsidRDefault="001631CB">
      <w:r>
        <w:separator/>
      </w:r>
    </w:p>
  </w:footnote>
  <w:footnote w:type="continuationSeparator" w:id="0">
    <w:p w:rsidR="001631CB" w:rsidRDefault="00163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79" w:rsidRDefault="00267CA5">
    <w:pPr>
      <w:framePr w:wrap="around" w:vAnchor="text" w:hAnchor="margin" w:xAlign="center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B92841">
      <w:rPr>
        <w:rStyle w:val="af0"/>
        <w:noProof/>
      </w:rPr>
      <w:t>2</w:t>
    </w:r>
    <w:r>
      <w:rPr>
        <w:rStyle w:val="af0"/>
      </w:rPr>
      <w:fldChar w:fldCharType="end"/>
    </w:r>
  </w:p>
  <w:p w:rsidR="006C6B79" w:rsidRDefault="006C6B7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B79"/>
    <w:rsid w:val="000339A2"/>
    <w:rsid w:val="000344DD"/>
    <w:rsid w:val="00041BB3"/>
    <w:rsid w:val="001631CB"/>
    <w:rsid w:val="00186EE2"/>
    <w:rsid w:val="001B4130"/>
    <w:rsid w:val="00267CA5"/>
    <w:rsid w:val="002F289D"/>
    <w:rsid w:val="0031616E"/>
    <w:rsid w:val="00383269"/>
    <w:rsid w:val="003A1EEC"/>
    <w:rsid w:val="00440917"/>
    <w:rsid w:val="004A6F1D"/>
    <w:rsid w:val="004E193E"/>
    <w:rsid w:val="004F1762"/>
    <w:rsid w:val="005969F3"/>
    <w:rsid w:val="005D2192"/>
    <w:rsid w:val="005E2C28"/>
    <w:rsid w:val="00620B7A"/>
    <w:rsid w:val="00690415"/>
    <w:rsid w:val="006C6B79"/>
    <w:rsid w:val="006E52DF"/>
    <w:rsid w:val="00700F2C"/>
    <w:rsid w:val="00755BC0"/>
    <w:rsid w:val="00796763"/>
    <w:rsid w:val="00803EDD"/>
    <w:rsid w:val="00867DC2"/>
    <w:rsid w:val="00873878"/>
    <w:rsid w:val="008824A7"/>
    <w:rsid w:val="00887197"/>
    <w:rsid w:val="00893F3B"/>
    <w:rsid w:val="00895B2E"/>
    <w:rsid w:val="00897C2B"/>
    <w:rsid w:val="008C5435"/>
    <w:rsid w:val="008C565C"/>
    <w:rsid w:val="008D5A76"/>
    <w:rsid w:val="008F3351"/>
    <w:rsid w:val="00905AAE"/>
    <w:rsid w:val="009C757C"/>
    <w:rsid w:val="009F7439"/>
    <w:rsid w:val="00AD32D2"/>
    <w:rsid w:val="00AE3057"/>
    <w:rsid w:val="00AF1A66"/>
    <w:rsid w:val="00AF6D3D"/>
    <w:rsid w:val="00B5120E"/>
    <w:rsid w:val="00B92841"/>
    <w:rsid w:val="00BE1194"/>
    <w:rsid w:val="00BE150B"/>
    <w:rsid w:val="00C36185"/>
    <w:rsid w:val="00C64D33"/>
    <w:rsid w:val="00CF0298"/>
    <w:rsid w:val="00D55C27"/>
    <w:rsid w:val="00DB4D87"/>
    <w:rsid w:val="00DE2DA0"/>
    <w:rsid w:val="00DF0578"/>
    <w:rsid w:val="00E42D86"/>
    <w:rsid w:val="00EA445A"/>
    <w:rsid w:val="00F2551E"/>
    <w:rsid w:val="00F25935"/>
    <w:rsid w:val="00F573B5"/>
    <w:rsid w:val="00F71DEE"/>
    <w:rsid w:val="00F81C8B"/>
    <w:rsid w:val="00F91BE3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160" w:lineRule="exact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both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firstLine="720"/>
      <w:jc w:val="right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ody Text Indent"/>
    <w:basedOn w:val="a"/>
    <w:link w:val="a6"/>
    <w:pPr>
      <w:widowControl/>
      <w:ind w:firstLine="720"/>
      <w:jc w:val="both"/>
    </w:pPr>
  </w:style>
  <w:style w:type="character" w:customStyle="1" w:styleId="a6">
    <w:name w:val="Основной текст с отступом Знак"/>
    <w:basedOn w:val="11"/>
    <w:link w:val="a5"/>
    <w:rPr>
      <w:sz w:val="24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1"/>
    <w:link w:val="a7"/>
    <w:rPr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endnote text"/>
    <w:basedOn w:val="a"/>
    <w:link w:val="ac"/>
    <w:rPr>
      <w:sz w:val="20"/>
    </w:rPr>
  </w:style>
  <w:style w:type="character" w:customStyle="1" w:styleId="ac">
    <w:name w:val="Текст концевой сноски Знак"/>
    <w:basedOn w:val="1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Body Text"/>
    <w:basedOn w:val="a"/>
    <w:link w:val="af"/>
    <w:pPr>
      <w:widowControl/>
      <w:jc w:val="both"/>
    </w:pPr>
  </w:style>
  <w:style w:type="character" w:customStyle="1" w:styleId="af">
    <w:name w:val="Основной текст Знак"/>
    <w:basedOn w:val="11"/>
    <w:link w:val="ae"/>
    <w:rPr>
      <w:sz w:val="24"/>
    </w:rPr>
  </w:style>
  <w:style w:type="paragraph" w:customStyle="1" w:styleId="16">
    <w:name w:val="Номер страницы1"/>
    <w:basedOn w:val="12"/>
    <w:link w:val="af0"/>
  </w:style>
  <w:style w:type="character" w:styleId="af0">
    <w:name w:val="page number"/>
    <w:basedOn w:val="a0"/>
    <w:link w:val="16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1"/>
    <w:link w:val="2"/>
    <w:rPr>
      <w:i/>
      <w:sz w:val="24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Кривошеев Александр Юрьевич</cp:lastModifiedBy>
  <cp:revision>31</cp:revision>
  <cp:lastPrinted>2020-12-09T09:40:00Z</cp:lastPrinted>
  <dcterms:created xsi:type="dcterms:W3CDTF">2020-12-09T08:09:00Z</dcterms:created>
  <dcterms:modified xsi:type="dcterms:W3CDTF">2021-01-25T07:24:00Z</dcterms:modified>
</cp:coreProperties>
</file>