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B4" w:rsidRDefault="00901DB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901DB4" w:rsidRDefault="00B043C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Численность пенсионеров, состоящих на учёте </w:t>
      </w:r>
    </w:p>
    <w:p w:rsidR="00901DB4" w:rsidRDefault="00B043C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в Государственном учреждении – Отделении Пенсионного фонда </w:t>
      </w:r>
    </w:p>
    <w:p w:rsidR="00901DB4" w:rsidRDefault="00B043C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Российской Федерации по Мурманской области</w:t>
      </w:r>
    </w:p>
    <w:p w:rsidR="00901DB4" w:rsidRDefault="00B043C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на 1 января 2021 года </w:t>
      </w:r>
    </w:p>
    <w:p w:rsidR="00901DB4" w:rsidRDefault="00901DB4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075"/>
      </w:tblGrid>
      <w:tr w:rsidR="00901DB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B4" w:rsidRDefault="00901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B4" w:rsidRDefault="00B0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</w:t>
            </w:r>
            <w:r>
              <w:rPr>
                <w:rFonts w:ascii="Times New Roman" w:hAnsi="Times New Roman"/>
                <w:vertAlign w:val="superscript"/>
              </w:rPr>
              <w:t>1)</w:t>
            </w:r>
            <w:r>
              <w:rPr>
                <w:rFonts w:ascii="Times New Roman" w:hAnsi="Times New Roman"/>
                <w:sz w:val="24"/>
              </w:rPr>
              <w:t>, человек</w:t>
            </w:r>
          </w:p>
        </w:tc>
      </w:tr>
      <w:tr w:rsidR="00901DB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901DB4" w:rsidRDefault="00B043C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 пенсионеры</w:t>
            </w:r>
          </w:p>
        </w:tc>
        <w:tc>
          <w:tcPr>
            <w:tcW w:w="40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1DB4" w:rsidRDefault="00B043CD">
            <w:pPr>
              <w:spacing w:before="120" w:after="0" w:line="240" w:lineRule="auto"/>
              <w:ind w:right="1134" w:firstLine="72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238487</w:t>
            </w:r>
          </w:p>
        </w:tc>
      </w:tr>
      <w:tr w:rsidR="00901DB4">
        <w:tc>
          <w:tcPr>
            <w:tcW w:w="6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901DB4" w:rsidRDefault="00B043C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получающие пенсии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1DB4" w:rsidRDefault="00901DB4">
            <w:pPr>
              <w:spacing w:after="0" w:line="240" w:lineRule="auto"/>
              <w:ind w:right="1134" w:firstLine="72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901DB4">
        <w:tc>
          <w:tcPr>
            <w:tcW w:w="6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901DB4" w:rsidRDefault="00B043C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старости</w:t>
            </w:r>
            <w:r>
              <w:rPr>
                <w:rFonts w:ascii="Times New Roman" w:hAnsi="Times New Roman"/>
                <w:sz w:val="20"/>
                <w:vertAlign w:val="superscript"/>
              </w:rPr>
              <w:t>2)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1DB4" w:rsidRDefault="00B043CD">
            <w:pPr>
              <w:spacing w:after="0" w:line="240" w:lineRule="auto"/>
              <w:ind w:right="1134" w:firstLine="7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216754</w:t>
            </w:r>
          </w:p>
        </w:tc>
      </w:tr>
      <w:tr w:rsidR="00901DB4">
        <w:tc>
          <w:tcPr>
            <w:tcW w:w="6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901DB4" w:rsidRDefault="00B043C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инвалидности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1DB4" w:rsidRDefault="00B043CD">
            <w:pPr>
              <w:spacing w:after="0" w:line="240" w:lineRule="auto"/>
              <w:ind w:right="1134" w:firstLine="7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4932</w:t>
            </w:r>
          </w:p>
        </w:tc>
      </w:tr>
      <w:tr w:rsidR="00901DB4">
        <w:tc>
          <w:tcPr>
            <w:tcW w:w="6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901DB4" w:rsidRDefault="00B043C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случаю потери кормильца (на  каждого нетрудоспособного члена семьи)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1DB4" w:rsidRDefault="00B043CD">
            <w:pPr>
              <w:spacing w:after="0" w:line="240" w:lineRule="auto"/>
              <w:ind w:right="1134" w:firstLine="7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4697</w:t>
            </w:r>
          </w:p>
        </w:tc>
      </w:tr>
      <w:tr w:rsidR="00901DB4">
        <w:tc>
          <w:tcPr>
            <w:tcW w:w="6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901DB4" w:rsidRDefault="00B043C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пострадавшие в результате радиационных или техногенных катастроф и члены их семей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1DB4" w:rsidRDefault="00B043CD">
            <w:pPr>
              <w:spacing w:after="0" w:line="240" w:lineRule="auto"/>
              <w:ind w:right="1134" w:firstLine="7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</w:t>
            </w:r>
          </w:p>
        </w:tc>
      </w:tr>
      <w:tr w:rsidR="00901DB4">
        <w:tc>
          <w:tcPr>
            <w:tcW w:w="60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901DB4" w:rsidRDefault="00B043C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федеральные государственные гражданские служащие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1DB4" w:rsidRDefault="00B043CD">
            <w:pPr>
              <w:spacing w:after="0" w:line="240" w:lineRule="auto"/>
              <w:ind w:right="1134" w:firstLine="7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464</w:t>
            </w:r>
          </w:p>
        </w:tc>
      </w:tr>
      <w:tr w:rsidR="00901DB4"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01DB4" w:rsidRDefault="00B043CD">
            <w:pPr>
              <w:spacing w:after="120" w:line="240" w:lineRule="auto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социальные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1DB4" w:rsidRDefault="00B043CD">
            <w:pPr>
              <w:spacing w:after="120" w:line="240" w:lineRule="auto"/>
              <w:ind w:right="1134" w:firstLine="7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11342</w:t>
            </w:r>
          </w:p>
        </w:tc>
      </w:tr>
    </w:tbl>
    <w:p w:rsidR="00901DB4" w:rsidRDefault="00901DB4">
      <w:pPr>
        <w:spacing w:after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9"/>
        <w:gridCol w:w="9452"/>
      </w:tblGrid>
      <w:tr w:rsidR="00901DB4">
        <w:trPr>
          <w:trHeight w:val="86"/>
        </w:trPr>
        <w:tc>
          <w:tcPr>
            <w:tcW w:w="329" w:type="dxa"/>
          </w:tcPr>
          <w:p w:rsidR="00901DB4" w:rsidRDefault="00B043CD">
            <w:pPr>
              <w:spacing w:before="120" w:after="0"/>
              <w:ind w:left="-113" w:right="-40"/>
              <w:jc w:val="both"/>
              <w:rPr>
                <w:rFonts w:ascii="Times New Roman" w:hAnsi="Times New Roman"/>
                <w:i/>
                <w:sz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vertAlign w:val="superscript"/>
              </w:rPr>
              <w:t>1)</w:t>
            </w:r>
          </w:p>
        </w:tc>
        <w:tc>
          <w:tcPr>
            <w:tcW w:w="9452" w:type="dxa"/>
          </w:tcPr>
          <w:p w:rsidR="00901DB4" w:rsidRDefault="00B043CD">
            <w:pPr>
              <w:spacing w:before="120" w:after="0" w:line="228" w:lineRule="auto"/>
              <w:ind w:left="-113" w:right="-227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Согласно сведениям по форме федерального статистического наблюдения № 94 (ПЕНСИИ)-краткая.</w:t>
            </w:r>
          </w:p>
        </w:tc>
      </w:tr>
      <w:tr w:rsidR="00901DB4">
        <w:trPr>
          <w:trHeight w:val="86"/>
        </w:trPr>
        <w:tc>
          <w:tcPr>
            <w:tcW w:w="329" w:type="dxa"/>
          </w:tcPr>
          <w:p w:rsidR="00901DB4" w:rsidRDefault="00B043CD">
            <w:pPr>
              <w:spacing w:after="0"/>
              <w:ind w:left="-113" w:right="-40"/>
              <w:jc w:val="both"/>
              <w:rPr>
                <w:rFonts w:ascii="Times New Roman" w:hAnsi="Times New Roman"/>
                <w:i/>
                <w:sz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vertAlign w:val="superscript"/>
              </w:rPr>
              <w:t>2)</w:t>
            </w:r>
          </w:p>
        </w:tc>
        <w:tc>
          <w:tcPr>
            <w:tcW w:w="9452" w:type="dxa"/>
          </w:tcPr>
          <w:p w:rsidR="00901DB4" w:rsidRDefault="00B043CD">
            <w:pPr>
              <w:spacing w:after="0"/>
              <w:ind w:left="-11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Включая пенсионеров-бывших  народных депутатов  РФ созыва 1990-1995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г.г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и их помощников.</w:t>
            </w:r>
          </w:p>
        </w:tc>
      </w:tr>
    </w:tbl>
    <w:p w:rsidR="00901DB4" w:rsidRDefault="00901DB4">
      <w:pPr>
        <w:jc w:val="both"/>
        <w:rPr>
          <w:sz w:val="16"/>
        </w:rPr>
      </w:pPr>
    </w:p>
    <w:p w:rsidR="00901DB4" w:rsidRDefault="00901DB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797372" w:rsidRPr="00BC642B" w:rsidRDefault="00797372" w:rsidP="00BC642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r w:rsidRPr="00BC642B">
        <w:rPr>
          <w:rFonts w:ascii="Times New Roman" w:hAnsi="Times New Roman"/>
          <w:i/>
          <w:sz w:val="24"/>
          <w:szCs w:val="24"/>
        </w:rPr>
        <w:t>Статистическая таблица</w:t>
      </w:r>
    </w:p>
    <w:p w:rsidR="00797372" w:rsidRPr="00BC642B" w:rsidRDefault="00797372" w:rsidP="00BC642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BC642B">
        <w:rPr>
          <w:rFonts w:ascii="Times New Roman" w:hAnsi="Times New Roman"/>
          <w:i/>
          <w:sz w:val="24"/>
          <w:szCs w:val="24"/>
        </w:rPr>
        <w:t>Copyright</w:t>
      </w:r>
      <w:proofErr w:type="spellEnd"/>
      <w:r w:rsidRPr="00BC642B">
        <w:rPr>
          <w:rFonts w:ascii="Times New Roman" w:hAnsi="Times New Roman"/>
          <w:i/>
          <w:sz w:val="24"/>
          <w:szCs w:val="24"/>
        </w:rPr>
        <w:t xml:space="preserve"> © Территориальный орган Федеральной службы</w:t>
      </w:r>
    </w:p>
    <w:p w:rsidR="00797372" w:rsidRPr="00BC642B" w:rsidRDefault="00797372" w:rsidP="00BC642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C642B">
        <w:rPr>
          <w:rFonts w:ascii="Times New Roman" w:hAnsi="Times New Roman"/>
          <w:i/>
          <w:sz w:val="24"/>
          <w:szCs w:val="24"/>
        </w:rPr>
        <w:t>государственной статистики по Мурманской области</w:t>
      </w:r>
    </w:p>
    <w:bookmarkEnd w:id="0"/>
    <w:p w:rsidR="00797372" w:rsidRDefault="00797372" w:rsidP="00923D87">
      <w:pPr>
        <w:spacing w:line="228" w:lineRule="auto"/>
        <w:ind w:firstLine="709"/>
        <w:jc w:val="both"/>
        <w:rPr>
          <w:szCs w:val="26"/>
        </w:rPr>
      </w:pPr>
    </w:p>
    <w:p w:rsidR="00901DB4" w:rsidRDefault="00901DB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901DB4" w:rsidRDefault="00901DB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901DB4" w:rsidRDefault="00901DB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901DB4" w:rsidRDefault="00901DB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901DB4" w:rsidRDefault="00901DB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901DB4" w:rsidRDefault="00901DB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901DB4" w:rsidRDefault="00901DB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901DB4" w:rsidRDefault="00901DB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sectPr w:rsidR="00901DB4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01DB4"/>
    <w:rsid w:val="00797372"/>
    <w:rsid w:val="00901DB4"/>
    <w:rsid w:val="00B0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бычный1"/>
    <w:link w:val="14"/>
    <w:rPr>
      <w:rFonts w:ascii="Times New Roman" w:hAnsi="Times New Roman"/>
      <w:sz w:val="24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Кривошеев Александр Юрьевич</cp:lastModifiedBy>
  <cp:revision>4</cp:revision>
  <dcterms:created xsi:type="dcterms:W3CDTF">2021-02-12T12:58:00Z</dcterms:created>
  <dcterms:modified xsi:type="dcterms:W3CDTF">2021-02-15T06:43:00Z</dcterms:modified>
</cp:coreProperties>
</file>